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15426" w14:textId="5DCF94B6" w:rsidR="00EE393D" w:rsidRDefault="00F15F2A" w:rsidP="00EE393D">
      <w:pPr>
        <w:pStyle w:val="Heading1"/>
      </w:pPr>
      <w:r>
        <w:t>SPLICE FIBER IN CABINET</w:t>
      </w:r>
    </w:p>
    <w:p w14:paraId="1145E8D6" w14:textId="418C7F8C" w:rsidR="005D5EC9" w:rsidRDefault="000B0302" w:rsidP="005D5EC9">
      <w:r>
        <w:t xml:space="preserve">Effective: </w:t>
      </w:r>
      <w:r w:rsidR="00DF3617">
        <w:t>November</w:t>
      </w:r>
      <w:r>
        <w:t xml:space="preserve"> 1, 20</w:t>
      </w:r>
      <w:r w:rsidR="001B6A42">
        <w:t>2</w:t>
      </w:r>
      <w:r w:rsidR="00DF3617">
        <w:t>3</w:t>
      </w:r>
    </w:p>
    <w:p w14:paraId="3FDE709E" w14:textId="662BAE19" w:rsidR="00EB469B" w:rsidRDefault="00EB469B" w:rsidP="005D5EC9">
      <w:r>
        <w:t>871.02TS</w:t>
      </w:r>
    </w:p>
    <w:p w14:paraId="5D5928CA" w14:textId="77777777" w:rsidR="00EE393D" w:rsidRDefault="00EE393D" w:rsidP="00EE393D"/>
    <w:p w14:paraId="407EAE44" w14:textId="77777777" w:rsidR="00EE393D" w:rsidRPr="00312EC4" w:rsidRDefault="00EE393D" w:rsidP="00EE393D">
      <w:pPr>
        <w:rPr>
          <w:u w:val="single"/>
        </w:rPr>
      </w:pPr>
      <w:r w:rsidRPr="00312EC4">
        <w:rPr>
          <w:u w:val="single"/>
        </w:rPr>
        <w:t>Description.</w:t>
      </w:r>
    </w:p>
    <w:p w14:paraId="19981C4D" w14:textId="461566AE" w:rsidR="00F1500F" w:rsidRPr="000B32D4" w:rsidRDefault="00F1500F" w:rsidP="00F1500F">
      <w:r w:rsidRPr="000B32D4">
        <w:t>This work shall consist of fusion splicing singlemode</w:t>
      </w:r>
      <w:r>
        <w:t xml:space="preserve"> or multimode</w:t>
      </w:r>
      <w:r w:rsidRPr="000B32D4">
        <w:t xml:space="preserve"> fibers in a field</w:t>
      </w:r>
      <w:r>
        <w:t xml:space="preserve"> </w:t>
      </w:r>
      <w:r w:rsidRPr="000B32D4">
        <w:t>cabinet, inside a building, as shown on the plans and/or as directed by the Traffic</w:t>
      </w:r>
      <w:r>
        <w:t xml:space="preserve"> </w:t>
      </w:r>
      <w:r w:rsidRPr="000B32D4">
        <w:t>Engineer.</w:t>
      </w:r>
    </w:p>
    <w:p w14:paraId="54FA2B7E" w14:textId="77777777" w:rsidR="006A4A44" w:rsidRDefault="006A4A44" w:rsidP="006A4A44"/>
    <w:p w14:paraId="414B7AC6" w14:textId="5FA36309" w:rsidR="00EE393D" w:rsidRPr="00312EC4" w:rsidRDefault="00F15F2A" w:rsidP="00EE393D">
      <w:pPr>
        <w:rPr>
          <w:u w:val="single"/>
        </w:rPr>
      </w:pPr>
      <w:r>
        <w:rPr>
          <w:u w:val="single"/>
        </w:rPr>
        <w:t>General</w:t>
      </w:r>
      <w:r w:rsidR="00EE393D" w:rsidRPr="00312EC4">
        <w:rPr>
          <w:u w:val="single"/>
        </w:rPr>
        <w:t>.</w:t>
      </w:r>
    </w:p>
    <w:p w14:paraId="495AE594" w14:textId="54249C85" w:rsidR="00F1500F" w:rsidRPr="000B32D4" w:rsidRDefault="00F1500F" w:rsidP="00F1500F">
      <w:r w:rsidRPr="000B32D4">
        <w:t>This pay item shall include splices between existing fiber optic cables and</w:t>
      </w:r>
      <w:r>
        <w:t xml:space="preserve"> </w:t>
      </w:r>
      <w:r w:rsidRPr="000B32D4">
        <w:t>any splices shown on the plans as a bid item.</w:t>
      </w:r>
      <w:r>
        <w:t xml:space="preserve"> </w:t>
      </w:r>
      <w:r w:rsidRPr="000B32D4">
        <w:t>Splices shall be secured in fiber optic splice trays within fiber optic distribution</w:t>
      </w:r>
      <w:r>
        <w:t xml:space="preserve"> </w:t>
      </w:r>
      <w:r w:rsidRPr="000B32D4">
        <w:t>enclosures. All fusion splices shall be secured on aluminum splice trays capable of</w:t>
      </w:r>
    </w:p>
    <w:p w14:paraId="7F3C4D72" w14:textId="153D5230" w:rsidR="00F1500F" w:rsidRDefault="00F1500F" w:rsidP="00F1500F">
      <w:r w:rsidRPr="000B32D4">
        <w:t>accommodating the required number of fusion splices, including necessary splice</w:t>
      </w:r>
      <w:r>
        <w:t xml:space="preserve"> </w:t>
      </w:r>
      <w:r w:rsidRPr="000B32D4">
        <w:t>holders and a compatible splice tray cover. The tray dimensions shall not exceed 7.5” x</w:t>
      </w:r>
      <w:r>
        <w:t xml:space="preserve"> </w:t>
      </w:r>
      <w:r w:rsidRPr="000B32D4">
        <w:t>4.1” x 0.45” and shall be mounted within the enclosure using suitable hardware that</w:t>
      </w:r>
      <w:r>
        <w:t xml:space="preserve"> </w:t>
      </w:r>
      <w:r w:rsidRPr="000B32D4">
        <w:t>allows removal for maintenance purposes without the use of tools. All individual splice</w:t>
      </w:r>
      <w:r>
        <w:t xml:space="preserve"> </w:t>
      </w:r>
      <w:r w:rsidRPr="000B32D4">
        <w:t>trays shall be labelled. Splice trays shall be included in the unit cost of SPLICE FIBER</w:t>
      </w:r>
      <w:r>
        <w:t xml:space="preserve"> </w:t>
      </w:r>
      <w:r w:rsidRPr="000B32D4">
        <w:t>IN CABINET.</w:t>
      </w:r>
    </w:p>
    <w:p w14:paraId="6C86C504" w14:textId="77777777" w:rsidR="00F1500F" w:rsidRPr="000B32D4" w:rsidRDefault="00F1500F" w:rsidP="00F1500F"/>
    <w:p w14:paraId="7B557EDB" w14:textId="3E87D97B" w:rsidR="00F1500F" w:rsidRDefault="00F1500F" w:rsidP="00F1500F">
      <w:r w:rsidRPr="000B32D4">
        <w:t>The quality of all fiber splices shall be verified by testing and documentation according</w:t>
      </w:r>
      <w:r>
        <w:t xml:space="preserve"> </w:t>
      </w:r>
      <w:r w:rsidRPr="000B32D4">
        <w:t>to Article 801.13(d) of the “Standard Specifications,” to the satisfaction of the Traffic</w:t>
      </w:r>
      <w:r>
        <w:t xml:space="preserve"> </w:t>
      </w:r>
      <w:r w:rsidRPr="000B32D4">
        <w:t>Engineer.</w:t>
      </w:r>
    </w:p>
    <w:p w14:paraId="2070AA6C" w14:textId="77777777" w:rsidR="00F1500F" w:rsidRPr="000B32D4" w:rsidRDefault="00F1500F" w:rsidP="00F1500F"/>
    <w:p w14:paraId="4DD13120" w14:textId="20ADEDA1" w:rsidR="00F1500F" w:rsidRDefault="00F1500F" w:rsidP="00F1500F">
      <w:r w:rsidRPr="000B32D4">
        <w:t>All optical fibers shall be spliced to provide continuous runs. Splices shall only be</w:t>
      </w:r>
      <w:r>
        <w:t xml:space="preserve"> </w:t>
      </w:r>
      <w:r w:rsidRPr="000B32D4">
        <w:t>allowed in equipment cabinets, in buildings, as shown on the plans and/or as directed</w:t>
      </w:r>
      <w:r>
        <w:t xml:space="preserve"> </w:t>
      </w:r>
      <w:r w:rsidRPr="000B32D4">
        <w:t>by the Traffic Engineer.</w:t>
      </w:r>
    </w:p>
    <w:p w14:paraId="66348207" w14:textId="77777777" w:rsidR="00F1500F" w:rsidRPr="000B32D4" w:rsidRDefault="00F1500F" w:rsidP="00F1500F"/>
    <w:p w14:paraId="119934D6" w14:textId="0F1C73B0" w:rsidR="00F1500F" w:rsidRDefault="00F1500F" w:rsidP="00F1500F">
      <w:r w:rsidRPr="000B32D4">
        <w:t>All splices shall be made using a fusion splicer that automatically positions the fibers</w:t>
      </w:r>
      <w:r>
        <w:t xml:space="preserve"> </w:t>
      </w:r>
      <w:r w:rsidRPr="000B32D4">
        <w:t>using a system of light injection and detection. The Contractor shall provide all</w:t>
      </w:r>
      <w:r>
        <w:t xml:space="preserve"> </w:t>
      </w:r>
      <w:r w:rsidRPr="000B32D4">
        <w:t>equipment and consumable supplies.</w:t>
      </w:r>
    </w:p>
    <w:p w14:paraId="53248920" w14:textId="77777777" w:rsidR="00F1500F" w:rsidRDefault="00F1500F" w:rsidP="00F1500F"/>
    <w:p w14:paraId="3D8CB488" w14:textId="77777777" w:rsidR="00F1500F" w:rsidRPr="000B32D4" w:rsidRDefault="00F1500F" w:rsidP="00F1500F">
      <w:r>
        <w:t>An OTDR trace and power meter readings must be provided from end point termination to end point termination for any fiber that is spliced.</w:t>
      </w:r>
    </w:p>
    <w:p w14:paraId="3291E689" w14:textId="77777777" w:rsidR="0042701F" w:rsidRDefault="0042701F" w:rsidP="00EE393D">
      <w:pPr>
        <w:pStyle w:val="DefaultText"/>
        <w:rPr>
          <w:sz w:val="22"/>
        </w:rPr>
      </w:pPr>
    </w:p>
    <w:p w14:paraId="2245F5E8" w14:textId="77777777" w:rsidR="00EE393D" w:rsidRPr="00312EC4" w:rsidRDefault="00EE393D" w:rsidP="00EE393D">
      <w:pPr>
        <w:rPr>
          <w:u w:val="single"/>
        </w:rPr>
      </w:pPr>
      <w:r w:rsidRPr="00312EC4">
        <w:rPr>
          <w:u w:val="single"/>
        </w:rPr>
        <w:t xml:space="preserve">Basis of Payment.  </w:t>
      </w:r>
    </w:p>
    <w:p w14:paraId="12B3C23F" w14:textId="651CE65D" w:rsidR="009F2A27" w:rsidRPr="00F1500F" w:rsidRDefault="00F1500F" w:rsidP="00F1500F">
      <w:r w:rsidRPr="00F1500F">
        <w:t>This work shall be paid for at the contract unit price per each for</w:t>
      </w:r>
      <w:r>
        <w:t xml:space="preserve"> </w:t>
      </w:r>
      <w:r w:rsidRPr="00F1500F">
        <w:t>SPLICE FIBER IN CABINET. The unit price shall include all equipment; materials; fiber</w:t>
      </w:r>
      <w:r>
        <w:t xml:space="preserve"> </w:t>
      </w:r>
      <w:r w:rsidRPr="00F1500F">
        <w:t>optic splice trays; testing and documentation; and labor required to fusion splice singlemode</w:t>
      </w:r>
      <w:r>
        <w:t xml:space="preserve"> </w:t>
      </w:r>
      <w:r w:rsidRPr="00F1500F">
        <w:t>fiber optic cable. Splices involving new fiber optic cable installed under this contract, and</w:t>
      </w:r>
      <w:r>
        <w:t xml:space="preserve"> </w:t>
      </w:r>
      <w:r w:rsidRPr="00F1500F">
        <w:t>any splices shown on the plans as an included item, shall be included in the unit cost of</w:t>
      </w:r>
      <w:r>
        <w:t xml:space="preserve"> </w:t>
      </w:r>
      <w:r w:rsidRPr="00F1500F">
        <w:t>the applicable FIBER OPTIC CABLE of the type, size, and number of fibers specified.</w:t>
      </w:r>
    </w:p>
    <w:p w14:paraId="70F77A7A" w14:textId="152F9453" w:rsidR="00EE393D" w:rsidRDefault="00EE393D" w:rsidP="002C56D0"/>
    <w:sectPr w:rsidR="00EE393D" w:rsidSect="00453A1F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BA9" w14:textId="77777777" w:rsidR="00CF6CFD" w:rsidRDefault="00CF6CFD" w:rsidP="00023F30">
      <w:r>
        <w:separator/>
      </w:r>
    </w:p>
  </w:endnote>
  <w:endnote w:type="continuationSeparator" w:id="0">
    <w:p w14:paraId="764FBF74" w14:textId="77777777" w:rsidR="00CF6CFD" w:rsidRDefault="00CF6CFD" w:rsidP="0002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992C" w14:textId="77777777" w:rsidR="00CF6CFD" w:rsidRDefault="00CF6CFD" w:rsidP="00023F30">
      <w:r>
        <w:separator/>
      </w:r>
    </w:p>
  </w:footnote>
  <w:footnote w:type="continuationSeparator" w:id="0">
    <w:p w14:paraId="4D1E3BEC" w14:textId="77777777" w:rsidR="00CF6CFD" w:rsidRDefault="00CF6CFD" w:rsidP="0002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7582C"/>
    <w:multiLevelType w:val="hybridMultilevel"/>
    <w:tmpl w:val="3D34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67E6D"/>
    <w:multiLevelType w:val="multilevel"/>
    <w:tmpl w:val="DF287BC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" w15:restartNumberingAfterBreak="0">
    <w:nsid w:val="55A5686E"/>
    <w:multiLevelType w:val="hybridMultilevel"/>
    <w:tmpl w:val="B47C91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60261974">
    <w:abstractNumId w:val="1"/>
  </w:num>
  <w:num w:numId="2" w16cid:durableId="978417159">
    <w:abstractNumId w:val="2"/>
  </w:num>
  <w:num w:numId="3" w16cid:durableId="704019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93D"/>
    <w:rsid w:val="00004BD3"/>
    <w:rsid w:val="00012CA4"/>
    <w:rsid w:val="0001724C"/>
    <w:rsid w:val="00023F30"/>
    <w:rsid w:val="00025B28"/>
    <w:rsid w:val="00082C79"/>
    <w:rsid w:val="000906D7"/>
    <w:rsid w:val="000B0302"/>
    <w:rsid w:val="000B6270"/>
    <w:rsid w:val="001B57C0"/>
    <w:rsid w:val="001B6A42"/>
    <w:rsid w:val="001C49D4"/>
    <w:rsid w:val="00232A25"/>
    <w:rsid w:val="002A20CA"/>
    <w:rsid w:val="002A4202"/>
    <w:rsid w:val="002A632C"/>
    <w:rsid w:val="002B2B9C"/>
    <w:rsid w:val="002C56D0"/>
    <w:rsid w:val="002E6ACA"/>
    <w:rsid w:val="00324178"/>
    <w:rsid w:val="0037793F"/>
    <w:rsid w:val="0038701C"/>
    <w:rsid w:val="00421050"/>
    <w:rsid w:val="0042701F"/>
    <w:rsid w:val="0045231D"/>
    <w:rsid w:val="00453A1F"/>
    <w:rsid w:val="00472C00"/>
    <w:rsid w:val="004D62C7"/>
    <w:rsid w:val="004E47A6"/>
    <w:rsid w:val="00500B90"/>
    <w:rsid w:val="00543CC6"/>
    <w:rsid w:val="005518C8"/>
    <w:rsid w:val="0056392B"/>
    <w:rsid w:val="00590146"/>
    <w:rsid w:val="005D5EC9"/>
    <w:rsid w:val="005F7BA4"/>
    <w:rsid w:val="00607774"/>
    <w:rsid w:val="0068475D"/>
    <w:rsid w:val="006A4A44"/>
    <w:rsid w:val="006D4A33"/>
    <w:rsid w:val="00747DEE"/>
    <w:rsid w:val="007573F9"/>
    <w:rsid w:val="00757AF8"/>
    <w:rsid w:val="00770C90"/>
    <w:rsid w:val="007B5B03"/>
    <w:rsid w:val="007C2AA9"/>
    <w:rsid w:val="007C5C77"/>
    <w:rsid w:val="007E5739"/>
    <w:rsid w:val="0084748C"/>
    <w:rsid w:val="009135D4"/>
    <w:rsid w:val="00945A76"/>
    <w:rsid w:val="009D1E8B"/>
    <w:rsid w:val="009F2A27"/>
    <w:rsid w:val="00A33F01"/>
    <w:rsid w:val="00A84711"/>
    <w:rsid w:val="00AE3BCA"/>
    <w:rsid w:val="00AF2EE7"/>
    <w:rsid w:val="00B07C22"/>
    <w:rsid w:val="00B278B1"/>
    <w:rsid w:val="00B61CB3"/>
    <w:rsid w:val="00B96FCF"/>
    <w:rsid w:val="00BD2D16"/>
    <w:rsid w:val="00BD7CFD"/>
    <w:rsid w:val="00C65122"/>
    <w:rsid w:val="00CD7DC8"/>
    <w:rsid w:val="00CF6CFD"/>
    <w:rsid w:val="00D13DC5"/>
    <w:rsid w:val="00D93636"/>
    <w:rsid w:val="00DF3617"/>
    <w:rsid w:val="00E211F6"/>
    <w:rsid w:val="00E42578"/>
    <w:rsid w:val="00E6030A"/>
    <w:rsid w:val="00EB469B"/>
    <w:rsid w:val="00EE393D"/>
    <w:rsid w:val="00EE677B"/>
    <w:rsid w:val="00F1500F"/>
    <w:rsid w:val="00F15F2A"/>
    <w:rsid w:val="00F3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AB1EC"/>
  <w15:docId w15:val="{C92E340C-49A7-4656-A533-67831EC5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A1F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53A1F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453A1F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53A1F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453A1F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EE393D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9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9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6A42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8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EB05B-EFDF-41F6-B31C-CB090377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5</TotalTime>
  <Pages>1</Pages>
  <Words>363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INSTALLATION (TRAFFIC SIGNALS)</vt:lpstr>
    </vt:vector>
  </TitlesOfParts>
  <Company>State of Illinois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INSTALLATION (TRAFFIC SIGNALS)</dc:title>
  <dc:subject>E 05/22/02  R 06/15/16</dc:subject>
  <dc:creator>Curryj</dc:creator>
  <cp:keywords>Traffic</cp:keywords>
  <dc:description/>
  <cp:lastModifiedBy>Butler, Nicholas J.</cp:lastModifiedBy>
  <cp:revision>6</cp:revision>
  <cp:lastPrinted>2020-01-09T21:08:00Z</cp:lastPrinted>
  <dcterms:created xsi:type="dcterms:W3CDTF">2022-08-15T17:40:00Z</dcterms:created>
  <dcterms:modified xsi:type="dcterms:W3CDTF">2023-06-21T18:11:00Z</dcterms:modified>
</cp:coreProperties>
</file>